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44"/>
        </w:rPr>
        <w:t>浙江省人防防护设备信息价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 w:eastAsia="zh-CN"/>
        </w:rPr>
        <w:t>（2019.9）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outlineLvl w:val="9"/>
        <w:rPr>
          <w:rFonts w:hint="eastAsia"/>
          <w:b w:val="0"/>
          <w:bCs w:val="0"/>
          <w:sz w:val="21"/>
          <w:szCs w:val="21"/>
          <w:vertAlign w:val="baseli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right"/>
        <w:outlineLvl w:val="9"/>
        <w:rPr>
          <w:rFonts w:hint="eastAsia"/>
          <w:b w:val="0"/>
          <w:bCs w:val="0"/>
          <w:sz w:val="21"/>
          <w:szCs w:val="21"/>
          <w:vertAlign w:val="baseline"/>
          <w:lang w:eastAsia="zh-CN"/>
        </w:rPr>
      </w:pPr>
      <w:r>
        <w:rPr>
          <w:rFonts w:hint="eastAsia"/>
          <w:b w:val="0"/>
          <w:bCs w:val="0"/>
          <w:sz w:val="22"/>
          <w:szCs w:val="22"/>
          <w:vertAlign w:val="baseline"/>
          <w:lang w:eastAsia="zh-CN"/>
        </w:rPr>
        <w:t>单位：元</w:t>
      </w:r>
    </w:p>
    <w:tbl>
      <w:tblPr>
        <w:tblStyle w:val="3"/>
        <w:tblW w:w="10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3435"/>
        <w:gridCol w:w="2257"/>
        <w:gridCol w:w="788"/>
        <w:gridCol w:w="1066"/>
        <w:gridCol w:w="1016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代码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除税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含税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信息价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HFM0820(6)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5535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HFM0920(6)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HFM1020(6)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HFM1220(6)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7150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HFM1320(6)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7618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HFM1520(6)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HFM1820(6)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8075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HFM2020(6)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10092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HFM0716(5)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4922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HFM0820(5)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HFM0920(5)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HFM1020(5)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HFM1220(5)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7339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HFM1320(5)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7906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HFM1520(5)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HFM2020(5)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10709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HHFM0820(6)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HHFM0920(6)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HHFM1020(6)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6794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HHFM1220(6)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HHFM1320(6)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7893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HHFM1520(6)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8479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HHFM2020(6)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11177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HHFM0820(5)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HHFM0920(5)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6703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HHFM1020(5)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7045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HHFM1220(5)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7523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HHFM1320(5)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7839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HHFM1520(5)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8708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HHFM2020(5)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10963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钢结构活门单扇槛密闭门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GHM0820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钢结构活门单扇槛密闭门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GHM0920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5976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钢结构活门单扇槛密闭门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GHM1020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钢结构活门单扇槛密闭门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GHM1220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钢结构活门单扇槛密闭门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GHM1320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9202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钢结构活门单扇槛密闭门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GHM1520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15386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钢结构活门单扇槛密闭门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GHM2020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16472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HM0716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4474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HM0820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5203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HM0920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5488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HM1020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6057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HM1220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HM1320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HM1520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HM2020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8505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HHM0820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HHM0920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6294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HHM1020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6451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HHM1220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7103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HHM1320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7059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HHM1520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7752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钢筋混凝土活门槛单扇密闭门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HHM2020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10108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GFM0716(6)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7658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GFM0820(6)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GFM0920(6)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9285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GFM1020(6)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10138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GFM1220(6)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11439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GFM1320(6)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15527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GFM1520(6)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16829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GFM2020(6)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21236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GHFM0820(6)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8406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GHFM0920(6)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12112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GHFM1020(6)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12294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GHFM1220(6)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GHFM1320(6)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15404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GHFM1520(6)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16437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钢结构活门槛单扇防护密闭门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GHFM2020(6)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23585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GM0716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4684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GM0820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5447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GM0920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5894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GM1020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6321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GM1220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6854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GM1320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9163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GM1520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13139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钢结构单扇密闭门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GM2020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15369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GHSFM2525(6)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35563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GHSFM3025(6)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39859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GHSFM4025(6)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67983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GHSFM4030(6)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74940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GHSFM5025(6)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66473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75114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GHSFM6025(6)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89437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GHSFM6030(6)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94868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107201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GHSFM7025(6)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93602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105770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GHSFM2525(5)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39597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44745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GHSFM3025(5)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47168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GHSFM4025(5)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68246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77118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GHSFM4030(5)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72959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82444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GHSFM5025(5)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82087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92758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GHSFM6025(5)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103959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GHSFM6030(5)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101160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114311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GHSFM7025(5)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117875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GSM2525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GSM3025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36499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GSM3030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38440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GSM4025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41663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GSM4030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50032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GSM5025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57861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GSM6025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66297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GSM6030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65771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74321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GHSM2020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27926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GHSM2525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38216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GHSM3025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48270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GHSM4025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53793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60786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GHSM5025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72029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GHSM6025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80914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GHSM6030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88102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钢结构活门槛双扇密闭门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GHSM7025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92608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连通口双向受力双扇防护密闭门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GSFMG3025(6)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47377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连通口双向受力双扇防护密闭门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GSFMG4025(6)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76543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连通口双向受力双扇防护密闭门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GSFMG5025(6)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80909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91427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连通口双向受力双扇防护密闭门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GSFMG6025(6)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89176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100769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连通口双向受力双扇防护密闭门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GSFMG6032(6)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118823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连通口双向受力双扇防护密闭门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GSFMG7025(6)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100366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113414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pag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悬摆式防爆波活门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HK400(5)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悬摆式防爆波活门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HK600(5)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5323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连通口双向受力防护密闭封堵板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FMDB(6)框(按周长计)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连通口双向受力防护密闭封堵板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FMDB(6)板(按面积计)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密闭观察窗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MGC1008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4067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密闭观察窗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MGC1208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4451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悬摆式防爆波活门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HK800(5)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悬摆式防爆波活门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HK1000(5)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9090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临空墙防护密闭封堵板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LFMDB(6)框(按周长计)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临空墙防护密闭封堵板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LFMDB(6)板(按面积计)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密闭观察窗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MGC1209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4336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密闭观察窗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MGC1212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换气堵头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换气堵头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换气堵头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DN400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换气堵头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油网滤尘器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LWP-X 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油网滤尘器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LWP-D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不锈钢防爆地漏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不锈钢防爆地漏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DN80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不锈钢防爆地漏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自动排气活门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YF-d150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自动排气活门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YF-d200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超压排气活门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PS-D250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防爆超压排气活门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FCH-250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SMF20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SMF30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SMF40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3062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SMF50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3568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SMF60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5268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SMF80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8102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SMF100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9799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DMF20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3788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DMF30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DMF40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DMF50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5703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DMF60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7852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DMF80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11129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手电动双连杆密闭阀门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DMF100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12831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通风方式信号指示箱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D19（Ⅱ）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通风方式信号控制箱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661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手摇泵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SH-38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电动脚踏两用风机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SR900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3200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电动脚踏两用风机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DJF-1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3877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测压装置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防爆呼唤按钮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防护型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注：1.含税信息价=含税供应价+含税运杂费+含税材料采购保管费；</w:t>
      </w:r>
    </w:p>
    <w:p>
      <w:pPr>
        <w:ind w:firstLine="440"/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2.除税信息价=含税信息价÷（1+增值税税率），供编制人防工程概预算、招标控制价时使用；</w:t>
      </w:r>
    </w:p>
    <w:p>
      <w:pPr>
        <w:ind w:firstLine="440"/>
        <w:rPr>
          <w:rFonts w:hint="eastAsia"/>
          <w:b w:val="0"/>
          <w:bCs w:val="0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3.上述信息价均不含安装费。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ab/>
      </w:r>
      <w:r>
        <w:rPr>
          <w:rFonts w:hint="eastAsia"/>
          <w:b w:val="0"/>
          <w:bCs w:val="0"/>
        </w:rPr>
        <w:tab/>
      </w:r>
    </w:p>
    <w:p>
      <w:pPr>
        <w:rPr>
          <w:rFonts w:hint="eastAsia"/>
          <w:b w:val="0"/>
          <w:bCs w:val="0"/>
        </w:rPr>
      </w:pPr>
    </w:p>
    <w:sectPr>
      <w:pgSz w:w="11906" w:h="16838"/>
      <w:pgMar w:top="1417" w:right="907" w:bottom="1247" w:left="90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3748"/>
    <w:rsid w:val="00A6262C"/>
    <w:rsid w:val="018F4781"/>
    <w:rsid w:val="021949BC"/>
    <w:rsid w:val="0752019C"/>
    <w:rsid w:val="08B817F9"/>
    <w:rsid w:val="0AEA31D8"/>
    <w:rsid w:val="0CC42840"/>
    <w:rsid w:val="139126BA"/>
    <w:rsid w:val="139D50C6"/>
    <w:rsid w:val="1CF23763"/>
    <w:rsid w:val="1D641622"/>
    <w:rsid w:val="1E0308A6"/>
    <w:rsid w:val="20C86F42"/>
    <w:rsid w:val="22296FF9"/>
    <w:rsid w:val="2241062C"/>
    <w:rsid w:val="22663C61"/>
    <w:rsid w:val="22910093"/>
    <w:rsid w:val="232B2E64"/>
    <w:rsid w:val="234E0741"/>
    <w:rsid w:val="24593518"/>
    <w:rsid w:val="27717139"/>
    <w:rsid w:val="29251A7F"/>
    <w:rsid w:val="2A1C6732"/>
    <w:rsid w:val="2D5178F9"/>
    <w:rsid w:val="312955C0"/>
    <w:rsid w:val="32C8603E"/>
    <w:rsid w:val="356F7F55"/>
    <w:rsid w:val="362811B3"/>
    <w:rsid w:val="38B32B3B"/>
    <w:rsid w:val="38F7279C"/>
    <w:rsid w:val="390F0955"/>
    <w:rsid w:val="399D2D14"/>
    <w:rsid w:val="39EE571C"/>
    <w:rsid w:val="3AF676E7"/>
    <w:rsid w:val="3E431B8A"/>
    <w:rsid w:val="41161249"/>
    <w:rsid w:val="4260178C"/>
    <w:rsid w:val="43772581"/>
    <w:rsid w:val="44D42689"/>
    <w:rsid w:val="47A360A5"/>
    <w:rsid w:val="4DAE3E9D"/>
    <w:rsid w:val="51505699"/>
    <w:rsid w:val="518A7A86"/>
    <w:rsid w:val="54F42349"/>
    <w:rsid w:val="56C45B3F"/>
    <w:rsid w:val="57E576C4"/>
    <w:rsid w:val="59B41D37"/>
    <w:rsid w:val="5CD84D39"/>
    <w:rsid w:val="6FEC10D9"/>
    <w:rsid w:val="716A150A"/>
    <w:rsid w:val="737F551D"/>
    <w:rsid w:val="758A733B"/>
    <w:rsid w:val="76F51E84"/>
    <w:rsid w:val="796D1B31"/>
    <w:rsid w:val="7DD81307"/>
    <w:rsid w:val="7E9F7863"/>
    <w:rsid w:val="7FBF2C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sunj</dc:creator>
  <cp:lastModifiedBy>sunj</cp:lastModifiedBy>
  <cp:lastPrinted>2019-09-09T08:37:18Z</cp:lastPrinted>
  <dcterms:modified xsi:type="dcterms:W3CDTF">2019-09-09T08:44:48Z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